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F615A" w:rsidP="291CD56A" w:rsidRDefault="00725EBE" w14:paraId="3C42F06C" w14:textId="6190C52F">
      <w:pPr>
        <w:pStyle w:val="Normal"/>
        <w:rPr>
          <w:b w:val="1"/>
          <w:bCs w:val="1"/>
          <w:noProof/>
        </w:rPr>
      </w:pPr>
      <w:r>
        <w:drawing>
          <wp:inline wp14:editId="291CD56A" wp14:anchorId="66F2621D">
            <wp:extent cx="1895283" cy="1524000"/>
            <wp:effectExtent l="0" t="0" r="0" b="0"/>
            <wp:docPr id="589534071" name="" descr="Résultat de recherche d'images pour &quot;animaux de la foret&quot;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69eafae0f74f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8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1C8">
        <w:rPr>
          <w:b w:val="1"/>
          <w:bCs w:val="1"/>
          <w:lang w:val="fr-CA" w:eastAsia="fr-CA"/>
        </w:rPr>
        <w:t>Le</w:t>
      </w:r>
      <w:r w:rsidR="00D77AFE">
        <w:rPr>
          <w:b w:val="1"/>
          <w:bCs w:val="1"/>
          <w:lang w:val="fr-CA" w:eastAsia="fr-CA"/>
        </w:rPr>
        <w:t xml:space="preserve"> </w:t>
      </w:r>
      <w:r w:rsidR="00C10410">
        <w:rPr>
          <w:b w:val="1"/>
          <w:bCs w:val="1"/>
          <w:lang w:val="fr-CA" w:eastAsia="fr-CA"/>
        </w:rPr>
        <w:t xml:space="preserve">8 </w:t>
      </w:r>
      <w:proofErr w:type="gramStart"/>
      <w:r w:rsidR="00C10410">
        <w:rPr>
          <w:b w:val="1"/>
          <w:bCs w:val="1"/>
          <w:lang w:val="fr-CA" w:eastAsia="fr-CA"/>
        </w:rPr>
        <w:t xml:space="preserve">février </w:t>
      </w:r>
      <w:r w:rsidR="00D77AFE">
        <w:rPr>
          <w:b w:val="1"/>
          <w:bCs w:val="1"/>
          <w:lang w:val="fr-CA" w:eastAsia="fr-CA"/>
        </w:rPr>
        <w:t xml:space="preserve"> 2021</w:t>
      </w:r>
      <w:proofErr w:type="gramEnd"/>
      <w:r w:rsidRPr="00505BFE" w:rsidR="00BD42B4">
        <w:rPr>
          <w:b w:val="1"/>
          <w:bCs w:val="1"/>
          <w:noProof/>
        </w:rPr>
        <w:t xml:space="preserve"> </w:t>
      </w:r>
    </w:p>
    <w:p w:rsidRPr="00505BFE" w:rsidR="00785B76" w:rsidP="000275CA" w:rsidRDefault="00785B76" w14:paraId="005A3B6F" w14:textId="77777777">
      <w:pPr>
        <w:rPr>
          <w:b/>
          <w:bCs/>
          <w:lang w:val="fr-CA" w:eastAsia="fr-CA"/>
        </w:rPr>
      </w:pPr>
    </w:p>
    <w:tbl>
      <w:tblPr>
        <w:tblpPr w:leftFromText="141" w:rightFromText="141" w:vertAnchor="text" w:horzAnchor="margin" w:tblpY="174"/>
        <w:tblW w:w="0" w:type="auto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5"/>
        <w:gridCol w:w="7267"/>
      </w:tblGrid>
      <w:tr w:rsidRPr="002F615A" w:rsidR="002F615A" w:rsidTr="291CD56A" w14:paraId="7267C5D4" w14:textId="77777777">
        <w:trPr>
          <w:trHeight w:val="710"/>
        </w:trPr>
        <w:tc>
          <w:tcPr>
            <w:tcW w:w="1805" w:type="dxa"/>
            <w:tcMar/>
          </w:tcPr>
          <w:p w:rsidRPr="002F615A" w:rsidR="002F615A" w:rsidP="002F615A" w:rsidRDefault="00A31C68" w14:paraId="6F0E2B49" w14:textId="7E3F746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5327F7EE" wp14:editId="58F5050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637540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 w:rsid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Je lis</w:t>
            </w:r>
          </w:p>
        </w:tc>
        <w:tc>
          <w:tcPr>
            <w:tcW w:w="7267" w:type="dxa"/>
            <w:tcMar/>
          </w:tcPr>
          <w:p w:rsidR="002F615A" w:rsidP="002F615A" w:rsidRDefault="002F615A" w14:paraId="0D9F7760" w14:textId="26AB0AD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Lecture virtuelle</w:t>
            </w:r>
          </w:p>
          <w:p w:rsidRPr="002F615A" w:rsidR="002F615A" w:rsidP="002F615A" w:rsidRDefault="00C63FE1" w14:paraId="2DE04B68" w14:textId="77777777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w:history="1" r:id="rId11">
              <w:r w:rsidRPr="002F615A" w:rsidR="002F615A">
                <w:rPr>
                  <w:rFonts w:ascii="Calibri" w:hAnsi="Calibri"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https://mabiblio.pearsonerpi.com/fr/produits</w:t>
              </w:r>
            </w:hyperlink>
          </w:p>
          <w:p w:rsidRPr="002F615A" w:rsidR="002F615A" w:rsidP="002F615A" w:rsidRDefault="00FE0993" w14:paraId="10B99419" w14:textId="73AB6BFA">
            <w:pPr>
              <w:shd w:val="clear" w:color="auto" w:fill="FFFFFF"/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>nom d'usager:   </w:t>
            </w:r>
            <w:r w:rsidRPr="00FE0993">
              <w:rPr>
                <w:rFonts w:ascii="Calibri" w:hAnsi="Calibri" w:eastAsia="Times New Roman" w:cs="Times New Roman"/>
                <w:color w:val="FF0000"/>
                <w:sz w:val="24"/>
                <w:szCs w:val="24"/>
                <w:lang w:eastAsia="fr-CA"/>
              </w:rPr>
              <w:t>e</w:t>
            </w:r>
            <w:r w:rsidRPr="002F615A" w:rsidR="002F615A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>mile2020</w:t>
            </w:r>
            <w:r w:rsidR="00ED4C7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Pr="00ED4C7B" w:rsidR="00ED4C7B">
              <w:rPr>
                <w:rFonts w:ascii="Calibri" w:hAnsi="Calibri" w:eastAsia="Times New Roman" w:cs="Times New Roman"/>
                <w:color w:val="FF0000"/>
                <w:sz w:val="24"/>
                <w:szCs w:val="24"/>
                <w:lang w:eastAsia="fr-CA"/>
              </w:rPr>
              <w:t>e</w:t>
            </w:r>
            <w:r w:rsidR="00ED4C7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 xml:space="preserve"> minuscule)</w:t>
            </w:r>
          </w:p>
          <w:p w:rsidRPr="00C26915" w:rsidR="002F615A" w:rsidP="00C26915" w:rsidRDefault="002F615A" w14:paraId="73CC9D6B" w14:textId="537C9391">
            <w:pPr>
              <w:shd w:val="clear" w:color="auto" w:fill="FFFFFF"/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2F615A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>mot de passe:   </w:t>
            </w:r>
            <w:r w:rsidRPr="00ED4C7B" w:rsidR="00ED4C7B">
              <w:rPr>
                <w:rFonts w:ascii="Calibri" w:hAnsi="Calibri" w:eastAsia="Times New Roman" w:cs="Times New Roman"/>
                <w:color w:val="FF0000"/>
                <w:sz w:val="24"/>
                <w:szCs w:val="24"/>
                <w:lang w:eastAsia="fr-CA"/>
              </w:rPr>
              <w:t>R</w:t>
            </w:r>
            <w:r w:rsidRPr="002F615A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>ats2020</w:t>
            </w:r>
            <w:r w:rsidR="00ED4C7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 xml:space="preserve"> (</w:t>
            </w:r>
            <w:r w:rsidRPr="00ED4C7B" w:rsidR="00ED4C7B">
              <w:rPr>
                <w:rFonts w:ascii="Calibri" w:hAnsi="Calibri" w:eastAsia="Times New Roman" w:cs="Times New Roman"/>
                <w:color w:val="FF0000"/>
                <w:sz w:val="24"/>
                <w:szCs w:val="24"/>
                <w:lang w:eastAsia="fr-CA"/>
              </w:rPr>
              <w:t>R</w:t>
            </w:r>
            <w:r w:rsidR="00ED4C7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fr-CA"/>
              </w:rPr>
              <w:t xml:space="preserve"> majuscule)</w:t>
            </w:r>
          </w:p>
          <w:p w:rsidRPr="000275CA" w:rsidR="00C26915" w:rsidP="00C26915" w:rsidRDefault="00C26915" w14:paraId="6BD9851F" w14:textId="7715D811">
            <w:pPr>
              <w:spacing w:after="0" w:line="240" w:lineRule="auto"/>
              <w:jc w:val="both"/>
              <w:rPr>
                <w:rFonts w:ascii="Arial" w:hAnsi="Arial" w:eastAsia="Times New Roman" w:cs="Arial"/>
                <w:caps/>
                <w:color w:val="45454E"/>
                <w:sz w:val="18"/>
                <w:szCs w:val="18"/>
                <w:lang w:val="fr-CA" w:eastAsia="fr-CA"/>
              </w:rPr>
            </w:pPr>
            <w:r w:rsidRPr="002F615A">
              <w:rPr>
                <w:rFonts w:ascii="Arial" w:hAnsi="Arial" w:eastAsia="Times New Roman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RAT DE BIBLIOTHÈQUE NUMÉRIQUE – série </w:t>
            </w:r>
            <w:r>
              <w:rPr>
                <w:rFonts w:ascii="Arial" w:hAnsi="Arial" w:eastAsia="Times New Roman" w:cs="Arial"/>
                <w:b/>
                <w:bCs/>
                <w:caps/>
                <w:color w:val="45454E"/>
                <w:sz w:val="18"/>
                <w:szCs w:val="18"/>
                <w:lang w:val="fr-CA" w:eastAsia="fr-CA"/>
              </w:rPr>
              <w:t xml:space="preserve">Jaune, </w:t>
            </w:r>
            <w:r w:rsidRPr="000275CA">
              <w:rPr>
                <w:rFonts w:ascii="Comic Sans MS" w:hAnsi="Comic Sans MS" w:eastAsia="Times New Roman" w:cs="Times New Roman"/>
                <w:i/>
                <w:sz w:val="18"/>
                <w:szCs w:val="18"/>
                <w:lang w:val="fr-CA" w:eastAsia="fr-CA"/>
              </w:rPr>
              <w:t>Livrets de lecture</w:t>
            </w:r>
            <w:r>
              <w:rPr>
                <w:rFonts w:ascii="Comic Sans MS" w:hAnsi="Comic Sans MS" w:eastAsia="Times New Roman" w:cs="Times New Roman"/>
                <w:i/>
                <w:sz w:val="18"/>
                <w:szCs w:val="18"/>
                <w:lang w:val="fr-CA" w:eastAsia="fr-CA"/>
              </w:rPr>
              <w:t xml:space="preserve"> </w:t>
            </w:r>
            <w:r w:rsidR="00725EBE">
              <w:rPr>
                <w:rFonts w:ascii="Comic Sans MS" w:hAnsi="Comic Sans MS" w:eastAsia="Times New Roman" w:cs="Times New Roman"/>
                <w:i/>
                <w:sz w:val="18"/>
                <w:szCs w:val="18"/>
                <w:lang w:val="fr-CA" w:eastAsia="fr-CA"/>
              </w:rPr>
              <w:t>21-22-23-24</w:t>
            </w:r>
          </w:p>
          <w:p w:rsidR="00FE0993" w:rsidP="00607EA7" w:rsidRDefault="00FE0993" w14:paraId="5E240708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bCs/>
                <w:i/>
                <w:sz w:val="24"/>
                <w:szCs w:val="24"/>
                <w:lang w:val="fr-CA" w:eastAsia="fr-CA"/>
              </w:rPr>
            </w:pPr>
          </w:p>
          <w:p w:rsidR="00607EA7" w:rsidP="00607EA7" w:rsidRDefault="00FE0993" w14:paraId="272E9D11" w14:textId="76D2D1D9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</w:pPr>
            <w:r w:rsidRPr="004020BF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V</w:t>
            </w:r>
            <w:r w:rsidR="004020BF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>ous pouvez aller</w:t>
            </w:r>
            <w:r w:rsidRPr="004020BF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 </w:t>
            </w:r>
            <w:r w:rsidRPr="004020BF" w:rsidR="00607EA7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highlight w:val="yellow"/>
                <w:lang w:val="fr-CA" w:eastAsia="fr-CA"/>
              </w:rPr>
              <w:t xml:space="preserve">sur le site </w:t>
            </w:r>
            <w:hyperlink w:history="1" r:id="rId12">
              <w:r w:rsidRPr="004020BF" w:rsidR="00607EA7">
                <w:rPr>
                  <w:rStyle w:val="Lienhypertexte"/>
                  <w:rFonts w:ascii="Comic Sans MS" w:hAnsi="Comic Sans MS" w:eastAsia="Times New Roman" w:cs="Times New Roman"/>
                  <w:b/>
                  <w:i/>
                  <w:sz w:val="24"/>
                  <w:szCs w:val="24"/>
                  <w:highlight w:val="yellow"/>
                  <w:lang w:val="fr-CA" w:eastAsia="fr-CA"/>
                </w:rPr>
                <w:t>https://boukili.ca/fr</w:t>
              </w:r>
            </w:hyperlink>
          </w:p>
          <w:p w:rsidR="00607EA7" w:rsidP="002F615A" w:rsidRDefault="00607EA7" w14:paraId="424C62E0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</w:pPr>
          </w:p>
          <w:p w:rsidR="002F615A" w:rsidP="002F615A" w:rsidRDefault="002F615A" w14:paraId="077A1314" w14:textId="338480FB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  <w:t xml:space="preserve">Vous pouvez </w:t>
            </w:r>
            <w:r w:rsidR="00607EA7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  <w:t xml:space="preserve">aussi </w:t>
            </w:r>
            <w:r w:rsidRPr="002F615A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  <w:t xml:space="preserve">compléter avec </w:t>
            </w:r>
            <w:r w:rsidR="006A095F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  <w:t>les histoires à écouter</w:t>
            </w:r>
            <w:r w:rsidR="00785E9F"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  <w:t xml:space="preserve"> (lien déposé dans Classroom).</w:t>
            </w:r>
          </w:p>
          <w:p w:rsidRPr="002F615A" w:rsidR="002F615A" w:rsidP="002F615A" w:rsidRDefault="002F615A" w14:paraId="713AA8B9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i/>
                <w:sz w:val="24"/>
                <w:szCs w:val="24"/>
                <w:lang w:val="fr-CA" w:eastAsia="fr-CA"/>
              </w:rPr>
            </w:pPr>
          </w:p>
        </w:tc>
      </w:tr>
      <w:tr w:rsidRPr="002F615A" w:rsidR="002F615A" w:rsidTr="291CD56A" w14:paraId="126EE342" w14:textId="77777777">
        <w:tc>
          <w:tcPr>
            <w:tcW w:w="1805" w:type="dxa"/>
            <w:tcMar/>
          </w:tcPr>
          <w:p w:rsidRPr="002F615A" w:rsidR="002F615A" w:rsidP="002F615A" w:rsidRDefault="002F615A" w14:paraId="121D4357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Mots </w:t>
            </w:r>
          </w:p>
          <w:p w:rsidRPr="002F615A" w:rsidR="002F615A" w:rsidP="002F615A" w:rsidRDefault="002F615A" w14:paraId="07AD14AF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4F2344C" wp14:editId="1ACD3096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d’orthographe</w:t>
            </w:r>
          </w:p>
        </w:tc>
        <w:tc>
          <w:tcPr>
            <w:tcW w:w="7267" w:type="dxa"/>
            <w:tcMar/>
          </w:tcPr>
          <w:p w:rsidRPr="002F615A" w:rsidR="002F615A" w:rsidP="002F615A" w:rsidRDefault="002F615A" w14:paraId="15FF3A45" w14:textId="46E2492A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Mots à apprendre à </w:t>
            </w: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u w:val="single"/>
                <w:lang w:val="fr-CA" w:eastAsia="fr-CA"/>
              </w:rPr>
              <w:t>écrire</w:t>
            </w:r>
            <w:r w:rsidR="00EA4E4E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 (voir cartable d’étude</w:t>
            </w: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)</w:t>
            </w:r>
          </w:p>
          <w:p w:rsidRPr="002F615A" w:rsidR="002F615A" w:rsidP="002F615A" w:rsidRDefault="002F615A" w14:paraId="7B6B217C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u w:val="single"/>
                <w:lang w:val="fr-CA" w:eastAsia="fr-CA"/>
              </w:rPr>
              <w:t>Les superhéros de l’orthographe au quotidien</w:t>
            </w:r>
          </w:p>
          <w:p w:rsidR="002F615A" w:rsidP="002F615A" w:rsidRDefault="00EA4E4E" w14:paraId="57F089A2" w14:textId="1594AAC9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Liste </w:t>
            </w:r>
            <w:r w:rsidR="00C10410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18 : je vais, tu vas, il va, elle va, nous allons, vous allez, ils vont, elles vont  </w:t>
            </w:r>
          </w:p>
          <w:p w:rsidR="00725EBE" w:rsidP="002F615A" w:rsidRDefault="00725EBE" w14:paraId="4ABE33EF" w14:textId="7DDB2A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="00725EBE" w:rsidP="002F615A" w:rsidRDefault="00725EBE" w14:paraId="5BF924D8" w14:textId="3E5D4FA6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Mots de première a</w:t>
            </w:r>
            <w:r w:rsidR="00C10410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nnée : la montagne, longue, long, le visage</w:t>
            </w:r>
          </w:p>
          <w:p w:rsidR="00576E08" w:rsidP="002F615A" w:rsidRDefault="00576E08" w14:paraId="4A71D959" w14:textId="0CAC022D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Pr="002F615A" w:rsidR="00576E08" w:rsidP="00576E08" w:rsidRDefault="00576E08" w14:paraId="45898CCB" w14:textId="32F5E3EA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Voici un lien vers une application en ligne pour travailler les mots d’orthographe :</w:t>
            </w:r>
          </w:p>
          <w:p w:rsidR="00576E08" w:rsidP="00576E08" w:rsidRDefault="00576E08" w14:paraId="48EB2D59" w14:textId="03E7E7B8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i/>
                <w:color w:val="0000FF"/>
                <w:sz w:val="24"/>
                <w:szCs w:val="24"/>
                <w:u w:val="single"/>
                <w:lang w:val="fr-CA" w:eastAsia="fr-CA"/>
              </w:rPr>
            </w:pPr>
          </w:p>
          <w:p w:rsidRPr="005A6148" w:rsidR="00C10410" w:rsidP="00C10410" w:rsidRDefault="00C10410" w14:paraId="41FACFC0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hyperlink w:history="1" r:id="rId15">
              <w:r w:rsidRPr="00221194">
                <w:rPr>
                  <w:rStyle w:val="Lienhypertexte"/>
                  <w:rFonts w:ascii="Comic Sans MS" w:hAnsi="Comic Sans MS" w:eastAsia="Times New Roman" w:cs="Times New Roman"/>
                  <w:b/>
                  <w:sz w:val="24"/>
                  <w:szCs w:val="24"/>
                  <w:lang w:val="fr-CA" w:eastAsia="fr-CA"/>
                </w:rPr>
                <w:t>https://www.alloprof.qc.ca/fr/eleves/bv/jeux/conjugo</w:t>
              </w:r>
            </w:hyperlink>
          </w:p>
          <w:p w:rsidR="002F615A" w:rsidP="004020BF" w:rsidRDefault="002F615A" w14:paraId="4B7AD571" w14:textId="578AABEA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Pr="002F615A" w:rsidR="004020BF" w:rsidP="004020BF" w:rsidRDefault="004020BF" w14:paraId="5E4183EC" w14:textId="6106EAFE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</w:tc>
      </w:tr>
      <w:tr w:rsidRPr="002F615A" w:rsidR="002F615A" w:rsidTr="291CD56A" w14:paraId="4415D351" w14:textId="77777777">
        <w:tc>
          <w:tcPr>
            <w:tcW w:w="1805" w:type="dxa"/>
            <w:tcMar/>
          </w:tcPr>
          <w:p w:rsidRPr="002F615A" w:rsidR="002F615A" w:rsidP="002F615A" w:rsidRDefault="002F615A" w14:paraId="43110B61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Grammaire</w:t>
            </w:r>
          </w:p>
          <w:p w:rsidRPr="002F615A" w:rsidR="002F615A" w:rsidP="002F615A" w:rsidRDefault="00A31C68" w14:paraId="7FEE6F1C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4CCDB053" wp14:editId="09F2451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177800</wp:posOffset>
                  </wp:positionV>
                  <wp:extent cx="632460" cy="405765"/>
                  <wp:effectExtent l="0" t="0" r="0" b="0"/>
                  <wp:wrapNone/>
                  <wp:docPr id="5" name="Image 5" descr="abc-block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c-block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  <w:tcMar/>
          </w:tcPr>
          <w:p w:rsidR="00EA4E4E" w:rsidP="00EA4E4E" w:rsidRDefault="00785E9F" w14:paraId="7C4275EB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Révision des trois verbes suivants : avoir, être et faire</w:t>
            </w:r>
          </w:p>
          <w:p w:rsidRPr="005A6148" w:rsidR="00725EBE" w:rsidP="00725EBE" w:rsidRDefault="00C63FE1" w14:paraId="7E2568E0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hyperlink w:history="1" r:id="rId17">
              <w:r w:rsidRPr="00221194" w:rsidR="00725EBE">
                <w:rPr>
                  <w:rStyle w:val="Lienhypertexte"/>
                  <w:rFonts w:ascii="Comic Sans MS" w:hAnsi="Comic Sans MS" w:eastAsia="Times New Roman" w:cs="Times New Roman"/>
                  <w:b/>
                  <w:sz w:val="24"/>
                  <w:szCs w:val="24"/>
                  <w:lang w:val="fr-CA" w:eastAsia="fr-CA"/>
                </w:rPr>
                <w:t>https://www.alloprof.qc.ca/fr/eleves/bv/jeux/conjugo</w:t>
              </w:r>
            </w:hyperlink>
          </w:p>
          <w:p w:rsidR="00576E08" w:rsidP="00EA4E4E" w:rsidRDefault="00576E08" w14:paraId="0FAA6DCA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="00576E08" w:rsidP="00576E08" w:rsidRDefault="00576E08" w14:paraId="1842A053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Voici un lien vers une application en ligne pour travailler l</w:t>
            </w: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a conjugaison des verbes :</w:t>
            </w:r>
          </w:p>
          <w:p w:rsidRPr="005A6148" w:rsidR="00576E08" w:rsidP="00576E08" w:rsidRDefault="00C63FE1" w14:paraId="4F0D3DA2" w14:textId="77777777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hyperlink w:history="1" r:id="rId18">
              <w:r w:rsidRPr="00221194" w:rsidR="00576E08">
                <w:rPr>
                  <w:rStyle w:val="Lienhypertexte"/>
                  <w:rFonts w:ascii="Comic Sans MS" w:hAnsi="Comic Sans MS" w:eastAsia="Times New Roman" w:cs="Times New Roman"/>
                  <w:b/>
                  <w:sz w:val="24"/>
                  <w:szCs w:val="24"/>
                  <w:lang w:val="fr-CA" w:eastAsia="fr-CA"/>
                </w:rPr>
                <w:t>https://www.alloprof.qc.ca/fr/eleves/bv/jeux/conjugo</w:t>
              </w:r>
            </w:hyperlink>
          </w:p>
          <w:p w:rsidR="00576E08" w:rsidP="00EA4E4E" w:rsidRDefault="00576E08" w14:paraId="564A6C08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="00165453" w:rsidP="00EA4E4E" w:rsidRDefault="00165453" w14:paraId="6353437B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Le sac à dos de Tourniquet</w:t>
            </w:r>
          </w:p>
          <w:p w:rsidR="00576E08" w:rsidP="00EA4E4E" w:rsidRDefault="00165453" w14:paraId="7E304C21" w14:textId="6C6F9DFF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Le groupe du nom</w:t>
            </w:r>
            <w:r w:rsidR="00725EBE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 et le nom donneur</w:t>
            </w: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 p.35</w:t>
            </w:r>
          </w:p>
          <w:p w:rsidR="00725EBE" w:rsidP="00EA4E4E" w:rsidRDefault="00725EBE" w14:paraId="110D3A13" w14:textId="0120028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Votre enfant doit reconnaitre le déterminant, le nom commun et l’adjectif.</w:t>
            </w:r>
          </w:p>
          <w:p w:rsidRPr="002F615A" w:rsidR="00165453" w:rsidP="00EA4E4E" w:rsidRDefault="00165453" w14:paraId="6235C6BB" w14:textId="4E787513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</w:tc>
      </w:tr>
      <w:tr w:rsidRPr="002F615A" w:rsidR="002F615A" w:rsidTr="291CD56A" w14:paraId="365EDA9F" w14:textId="77777777">
        <w:tc>
          <w:tcPr>
            <w:tcW w:w="1805" w:type="dxa"/>
            <w:tcMar/>
          </w:tcPr>
          <w:p w:rsidRPr="002F615A" w:rsidR="002F615A" w:rsidP="002F615A" w:rsidRDefault="002F615A" w14:paraId="1458AD09" w14:textId="6FA44BC2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</w:p>
          <w:p w:rsidRPr="002F615A" w:rsidR="002F615A" w:rsidP="002F615A" w:rsidRDefault="002F615A" w14:paraId="28F2E73F" w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2E5103CE" wp14:editId="750BD31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277495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Mathématique</w:t>
            </w:r>
          </w:p>
        </w:tc>
        <w:tc>
          <w:tcPr>
            <w:tcW w:w="7267" w:type="dxa"/>
            <w:tcMar/>
          </w:tcPr>
          <w:p w:rsidR="00A31C68" w:rsidP="002F615A" w:rsidRDefault="00A31C68" w14:paraId="099E1F7A" w14:textId="7777777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</w:p>
          <w:p w:rsidRPr="002F615A" w:rsidR="002F615A" w:rsidP="002F615A" w:rsidRDefault="002F615A" w14:paraId="122A38A8" w14:textId="40857FA0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lastRenderedPageBreak/>
              <w:t>-Je révise les nombres de</w:t>
            </w:r>
            <w:r w:rsidR="00EA4E4E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  <w:r w:rsidR="00C10410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600</w:t>
            </w:r>
            <w:r w:rsidR="009D4E3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-8</w:t>
            </w:r>
            <w:r w:rsidR="00C10410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00</w:t>
            </w: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. </w:t>
            </w:r>
          </w:p>
          <w:p w:rsidRPr="002F615A" w:rsidR="002F615A" w:rsidP="002F615A" w:rsidRDefault="002F615A" w14:paraId="78CC3462" w14:textId="2E0F6F80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 </w:t>
            </w:r>
            <w:r w:rsidRPr="002F615A">
              <w:rPr>
                <w:rFonts w:ascii="Comic Sans MS" w:hAnsi="Comic Sans MS" w:eastAsia="Times New Roman" w:cs="Times New Roman"/>
                <w:lang w:val="fr-CA" w:eastAsia="fr-CA"/>
              </w:rPr>
              <w:t xml:space="preserve"> Voir cartable étude troisième section feuilles mauves.</w:t>
            </w: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  </w:t>
            </w:r>
          </w:p>
          <w:p w:rsidRPr="001821CA" w:rsidR="002F615A" w:rsidP="002F615A" w:rsidRDefault="002F615A" w14:paraId="34138ADC" w14:textId="05F03D71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* Votre enfant doit savoir lire et écrire les nombres.</w:t>
            </w:r>
          </w:p>
          <w:p w:rsidRPr="002F615A" w:rsidR="002F615A" w:rsidP="002F615A" w:rsidRDefault="002F615A" w14:paraId="6CC2E393" w14:textId="130FF245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lang w:val="fr-CA" w:eastAsia="fr-CA"/>
              </w:rPr>
            </w:pPr>
          </w:p>
          <w:p w:rsidRPr="002F615A" w:rsidR="002F615A" w:rsidP="002F615A" w:rsidRDefault="002F615A" w14:paraId="0BA16D73" w14:textId="4A9B19E7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- </w:t>
            </w: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Pratique des jeux de nombres</w:t>
            </w:r>
            <w:r w:rsidR="00725EBE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 xml:space="preserve"> 11-12</w:t>
            </w:r>
            <w:r w:rsidR="009D4E3A"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-13-14</w:t>
            </w:r>
          </w:p>
          <w:p w:rsidR="00C952BC" w:rsidP="00C952BC" w:rsidRDefault="002F615A" w14:paraId="5FFF86BC" w14:textId="73933169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 (addition /soustraction) </w:t>
            </w:r>
            <w:r w:rsidRPr="002F615A">
              <w:rPr>
                <w:rFonts w:ascii="Comic Sans MS" w:hAnsi="Comic Sans MS" w:eastAsia="Times New Roman" w:cs="Times New Roman"/>
                <w:i/>
                <w:sz w:val="24"/>
                <w:szCs w:val="24"/>
                <w:lang w:val="fr-CA" w:eastAsia="fr-CA"/>
              </w:rPr>
              <w:t>voir</w:t>
            </w:r>
            <w:r w:rsidRPr="002F615A">
              <w:rPr>
                <w:rFonts w:ascii="Comic Sans MS" w:hAnsi="Comic Sans MS" w:eastAsia="Times New Roman" w:cs="Times New Roman"/>
                <w:lang w:val="fr-CA" w:eastAsia="fr-CA"/>
              </w:rPr>
              <w:t xml:space="preserve"> cartable étude troisième section feuilles mauves </w:t>
            </w:r>
            <w:proofErr w:type="gramStart"/>
            <w:r w:rsidRPr="002F615A">
              <w:rPr>
                <w:rFonts w:ascii="Comic Sans MS" w:hAnsi="Comic Sans MS" w:eastAsia="Times New Roman" w:cs="Times New Roman"/>
                <w:lang w:val="fr-CA" w:eastAsia="fr-CA"/>
              </w:rPr>
              <w:t>:</w:t>
            </w:r>
            <w:r w:rsidR="009D4E3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  Bloc</w:t>
            </w:r>
            <w:proofErr w:type="gramEnd"/>
            <w:r w:rsidR="009D4E3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 11A, </w:t>
            </w: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12A</w:t>
            </w:r>
            <w:r w:rsidR="009D4E3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, 11B, 12B</w:t>
            </w:r>
          </w:p>
          <w:p w:rsidRPr="00C952BC" w:rsidR="002F615A" w:rsidP="00C952BC" w:rsidRDefault="002F615A" w14:paraId="4247E1FA" w14:textId="1CF78D96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 xml:space="preserve">Pour pratiquer virtuellement les jeux de nombres : </w:t>
            </w:r>
            <w:hyperlink w:history="1" r:id="rId21">
              <w:r w:rsidRPr="002F615A">
                <w:rPr>
                  <w:rFonts w:ascii="Comic Sans MS" w:hAnsi="Comic Sans MS" w:eastAsia="Times New Roman" w:cs="Times New Roman"/>
                  <w:color w:val="0000FF"/>
                  <w:sz w:val="24"/>
                  <w:szCs w:val="24"/>
                  <w:u w:val="single"/>
                  <w:lang w:val="fr-CA" w:eastAsia="fr-CA"/>
                </w:rPr>
                <w:t>https://www.alloprof.qc.ca/fr/eleves/bv/jeux/fin-lapin-3</w:t>
              </w:r>
            </w:hyperlink>
          </w:p>
          <w:p w:rsidR="00ED4C7B" w:rsidP="002F615A" w:rsidRDefault="00C63FE1" w14:paraId="10E1A720" w14:textId="190202F3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hyperlink w:history="1" r:id="rId22">
              <w:r w:rsidRPr="00C25101" w:rsidR="00725EBE">
                <w:rPr>
                  <w:rStyle w:val="Lienhypertexte"/>
                  <w:rFonts w:ascii="Comic Sans MS" w:hAnsi="Comic Sans MS" w:eastAsia="Times New Roman" w:cs="Times New Roman"/>
                  <w:sz w:val="24"/>
                  <w:szCs w:val="24"/>
                  <w:lang w:val="fr-CA" w:eastAsia="fr-CA"/>
                </w:rPr>
                <w:t>https://www.alloprof.qc.ca/jeux/meteor/</w:t>
              </w:r>
            </w:hyperlink>
          </w:p>
          <w:p w:rsidRPr="00F9685C" w:rsidR="009D4E3A" w:rsidP="009D4E3A" w:rsidRDefault="009D4E3A" w14:paraId="520F7741" w14:textId="5C7E0054">
            <w:pPr>
              <w:spacing w:after="0" w:line="240" w:lineRule="auto"/>
              <w:jc w:val="both"/>
              <w:rPr>
                <w:rFonts w:ascii="Comic Sans MS" w:hAnsi="Comic Sans MS" w:eastAsia="Times New Roman" w:cs="Times New Roman"/>
                <w:i/>
                <w:sz w:val="24"/>
                <w:szCs w:val="24"/>
                <w:lang w:val="fr-CA" w:eastAsia="fr-CA"/>
              </w:rPr>
            </w:pPr>
          </w:p>
        </w:tc>
      </w:tr>
      <w:tr w:rsidRPr="002F615A" w:rsidR="002F615A" w:rsidTr="291CD56A" w14:paraId="656C3E5C" w14:textId="77777777">
        <w:tc>
          <w:tcPr>
            <w:tcW w:w="1805" w:type="dxa"/>
            <w:tcMar/>
          </w:tcPr>
          <w:p w:rsidRPr="002F615A" w:rsidR="002F615A" w:rsidP="002F615A" w:rsidRDefault="002F615A" w14:paraId="6FF5CFB7" w14:textId="0BB83654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61AF2B92" wp14:editId="18275BA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3" name="Image 3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15A">
              <w:rPr>
                <w:rFonts w:ascii="Comic Sans MS" w:hAnsi="Comic Sans MS" w:eastAsia="Times New Roman" w:cs="Times New Roman"/>
                <w:sz w:val="24"/>
                <w:szCs w:val="24"/>
                <w:lang w:val="fr-CA" w:eastAsia="fr-CA"/>
              </w:rPr>
              <w:t>Devoirs</w:t>
            </w:r>
          </w:p>
        </w:tc>
        <w:tc>
          <w:tcPr>
            <w:tcW w:w="7267" w:type="dxa"/>
            <w:tcMar/>
          </w:tcPr>
          <w:p w:rsidR="291CD56A" w:rsidP="291CD56A" w:rsidRDefault="291CD56A" w14:paraId="37FA5D43" w14:textId="569352A4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b w:val="1"/>
                <w:bCs w:val="1"/>
                <w:sz w:val="24"/>
                <w:szCs w:val="24"/>
                <w:u w:val="single"/>
                <w:lang w:val="fr-CA" w:eastAsia="fr-CA"/>
              </w:rPr>
            </w:pPr>
            <w:r w:rsidRPr="291CD56A" w:rsidR="291CD56A">
              <w:rPr>
                <w:rFonts w:ascii="Comic Sans MS" w:hAnsi="Comic Sans MS" w:eastAsia="Times New Roman" w:cs="Times New Roman"/>
                <w:b w:val="1"/>
                <w:bCs w:val="1"/>
                <w:sz w:val="24"/>
                <w:szCs w:val="24"/>
                <w:highlight w:val="cyan"/>
                <w:u w:val="single"/>
                <w:lang w:val="fr-CA" w:eastAsia="fr-CA"/>
              </w:rPr>
              <w:t xml:space="preserve">PRÉSENTATION ORALE: </w:t>
            </w:r>
            <w:r w:rsidRPr="291CD56A" w:rsidR="291CD56A">
              <w:rPr>
                <w:rFonts w:ascii="Comic Sans MS" w:hAnsi="Comic Sans MS" w:eastAsia="Times New Roman" w:cs="Times New Roman"/>
                <w:b w:val="1"/>
                <w:bCs w:val="1"/>
                <w:sz w:val="24"/>
                <w:szCs w:val="24"/>
                <w:u w:val="none"/>
                <w:lang w:val="fr-CA" w:eastAsia="fr-CA"/>
              </w:rPr>
              <w:t xml:space="preserve">Depuis 2 semaines votre enfant fait une recherche sur un animal de la    forêt. Il apportera à la maison lundi, les notes recueillies sur son animal. </w:t>
            </w:r>
            <w:r w:rsidRPr="291CD56A" w:rsidR="291CD56A">
              <w:rPr>
                <w:rFonts w:ascii="Comic Sans MS" w:hAnsi="Comic Sans MS" w:eastAsia="Times New Roman" w:cs="Times New Roman"/>
                <w:b w:val="1"/>
                <w:bCs w:val="1"/>
                <w:sz w:val="24"/>
                <w:szCs w:val="24"/>
                <w:highlight w:val="cyan"/>
                <w:u w:val="none"/>
                <w:lang w:val="fr-CA" w:eastAsia="fr-CA"/>
              </w:rPr>
              <w:t>Le 19 février</w:t>
            </w:r>
            <w:r w:rsidRPr="291CD56A" w:rsidR="291CD56A">
              <w:rPr>
                <w:rFonts w:ascii="Comic Sans MS" w:hAnsi="Comic Sans MS" w:eastAsia="Times New Roman" w:cs="Times New Roman"/>
                <w:b w:val="1"/>
                <w:bCs w:val="1"/>
                <w:sz w:val="24"/>
                <w:szCs w:val="24"/>
                <w:u w:val="none"/>
                <w:lang w:val="fr-CA" w:eastAsia="fr-CA"/>
              </w:rPr>
              <w:t>, il devra présenter son animal à la classe à l’aide de la maquette fabriquée en classe.</w:t>
            </w:r>
          </w:p>
          <w:p w:rsidRPr="00C952BC" w:rsidR="003B5789" w:rsidP="00C952BC" w:rsidRDefault="002F615A" w14:paraId="1F2B8145" w14:textId="691A217E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u w:val="single"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Correction et signature de la dictée à chaque semaine</w:t>
            </w:r>
          </w:p>
          <w:p w:rsidR="00CE6B32" w:rsidP="00F9685C" w:rsidRDefault="003B5789" w14:paraId="6975B45D" w14:textId="77777777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 dans Tourniquet</w:t>
            </w:r>
            <w:r w:rsidR="00B25A9D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 :</w:t>
            </w:r>
            <w:r w:rsidR="004020BF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</w:p>
          <w:p w:rsidRPr="00CE6B32" w:rsidR="00725EBE" w:rsidP="009D4E3A" w:rsidRDefault="00CF3B8B" w14:paraId="05662BC2" w14:textId="69C4838F">
            <w:pPr>
              <w:spacing w:after="240" w:line="240" w:lineRule="auto"/>
              <w:ind w:left="720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Module 7- verbe </w:t>
            </w:r>
            <w:proofErr w:type="gramStart"/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aller</w:t>
            </w:r>
            <w:proofErr w:type="gramEnd"/>
          </w:p>
          <w:p w:rsidRPr="003B5789" w:rsidR="003B5789" w:rsidP="00C952BC" w:rsidRDefault="00C63FE1" w14:paraId="0ED28650" w14:textId="7AA060AB">
            <w:pPr>
              <w:spacing w:after="240" w:line="240" w:lineRule="auto"/>
              <w:ind w:left="720"/>
              <w:jc w:val="both"/>
              <w:rPr>
                <w:rFonts w:ascii="Comic Sans MS" w:hAnsi="Comic Sans MS" w:eastAsia="Times New Roman" w:cs="Times New Roman"/>
                <w:b/>
                <w:sz w:val="24"/>
                <w:szCs w:val="24"/>
                <w:u w:val="single"/>
                <w:lang w:val="fr-CA" w:eastAsia="fr-CA"/>
              </w:rPr>
            </w:pPr>
            <w:hyperlink w:history="1" r:id="rId25">
              <w:r w:rsidRPr="001462A9" w:rsidR="003B5789">
                <w:rPr>
                  <w:rStyle w:val="Lienhypertexte"/>
                  <w:rFonts w:ascii="Comic Sans MS" w:hAnsi="Comic Sans MS" w:eastAsia="Times New Roman" w:cs="Times New Roman"/>
                  <w:b/>
                  <w:sz w:val="24"/>
                  <w:szCs w:val="24"/>
                  <w:lang w:val="fr-CA" w:eastAsia="fr-CA"/>
                </w:rPr>
                <w:t>https://mazonecec.com/application/login</w:t>
              </w:r>
            </w:hyperlink>
            <w:r w:rsidR="00C952BC">
              <w:rPr>
                <w:rStyle w:val="Lienhypertexte"/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  <w:t>&lt;</w:t>
            </w:r>
          </w:p>
          <w:p w:rsidR="00EA4E4E" w:rsidP="00AD64E8" w:rsidRDefault="003B5789" w14:paraId="5581F3ED" w14:textId="77777777">
            <w:pPr>
              <w:numPr>
                <w:ilvl w:val="0"/>
                <w:numId w:val="1"/>
              </w:numPr>
              <w:spacing w:after="240" w:line="240" w:lineRule="auto"/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 w:rsidRPr="003B5789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 interactives</w:t>
            </w:r>
            <w:r w:rsidR="00B25A9D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  <w:r w:rsidRPr="003B5789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dans No</w:t>
            </w:r>
            <w:r w:rsidR="00BD42B4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u</w:t>
            </w:r>
            <w:r w:rsidRPr="003B5789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gat</w:t>
            </w:r>
            <w:r w:rsidR="00B25A9D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 : </w:t>
            </w:r>
          </w:p>
          <w:p w:rsidR="00EA4E4E" w:rsidP="00C952BC" w:rsidRDefault="00EA4E4E" w14:paraId="0E3B0C1B" w14:textId="3FC6651C">
            <w:pPr>
              <w:spacing w:after="240" w:line="240" w:lineRule="auto"/>
              <w:ind w:left="720"/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Activités</w:t>
            </w:r>
            <w:r w:rsidR="00F9685C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 xml:space="preserve"> </w:t>
            </w:r>
            <w:r w:rsidR="00CF3B8B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5</w:t>
            </w:r>
            <w:r w:rsidR="00C85CBB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-</w:t>
            </w:r>
            <w:r w:rsidR="002C2C45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0</w:t>
            </w:r>
            <w:r w:rsidR="00CF3B8B">
              <w:rPr>
                <w:rFonts w:ascii="Comic Sans MS" w:hAnsi="Comic Sans MS" w:eastAsia="Times New Roman" w:cs="Times New Roman"/>
                <w:b/>
                <w:sz w:val="24"/>
                <w:szCs w:val="24"/>
                <w:highlight w:val="yellow"/>
                <w:u w:val="single"/>
                <w:lang w:val="fr-CA" w:eastAsia="fr-CA"/>
              </w:rPr>
              <w:t>1  5-02   5-03</w:t>
            </w:r>
          </w:p>
          <w:p w:rsidRPr="00790521" w:rsidR="00C952BC" w:rsidP="00790521" w:rsidRDefault="00C63FE1" w14:paraId="478C1E1E" w14:textId="6FBAD11E">
            <w:pPr>
              <w:spacing w:after="240" w:line="240" w:lineRule="auto"/>
              <w:ind w:left="720"/>
              <w:rPr>
                <w:rFonts w:ascii="Comic Sans MS" w:hAnsi="Comic Sans MS" w:eastAsia="Times New Roman" w:cs="Times New Roman"/>
                <w:b/>
                <w:sz w:val="24"/>
                <w:szCs w:val="24"/>
                <w:lang w:val="fr-CA" w:eastAsia="fr-CA"/>
              </w:rPr>
            </w:pPr>
            <w:hyperlink w:history="1" r:id="rId26">
              <w:r w:rsidRPr="000770AE" w:rsidR="00C952BC">
                <w:rPr>
                  <w:rStyle w:val="Lienhypertexte"/>
                  <w:rFonts w:ascii="Comic Sans MS" w:hAnsi="Comic Sans MS" w:eastAsia="Times New Roman" w:cs="Times New Roman"/>
                  <w:b/>
                  <w:sz w:val="24"/>
                  <w:szCs w:val="24"/>
                  <w:lang w:val="fr-CA" w:eastAsia="fr-CA"/>
                </w:rPr>
                <w:t>https://www.iplusinteractif.com/primaire/login</w:t>
              </w:r>
            </w:hyperlink>
          </w:p>
        </w:tc>
      </w:tr>
      <w:tr w:rsidRPr="002F615A" w:rsidR="002F615A" w:rsidTr="291CD56A" w14:paraId="47ED5D27" w14:textId="77777777">
        <w:tc>
          <w:tcPr>
            <w:tcW w:w="1805" w:type="dxa"/>
            <w:tcMar/>
          </w:tcPr>
          <w:p w:rsidRPr="002F615A" w:rsidR="002F615A" w:rsidP="002F615A" w:rsidRDefault="002F615A" w14:paraId="04A14AFC" w14:textId="2188F8F8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val="fr-CA" w:eastAsia="fr-CA"/>
              </w:rPr>
            </w:pPr>
            <w:r>
              <w:rPr>
                <w:rFonts w:ascii="Comic Sans MS" w:hAnsi="Comic Sans MS" w:eastAsia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38F4DB4F" wp14:editId="248E28E9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2" name="Image 2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7" w:type="dxa"/>
            <w:tcMar/>
          </w:tcPr>
          <w:p w:rsidR="00B47787" w:rsidP="291CD56A" w:rsidRDefault="00B47787" w14:paraId="11535717" w14:textId="6B5FD071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hAnsi="Comic Sans MS" w:eastAsia="Times New Roman" w:cs="Times New Roman"/>
                <w:b w:val="1"/>
                <w:bCs w:val="1"/>
                <w:lang w:val="fr-CA" w:eastAsia="fr-CA"/>
              </w:rPr>
            </w:pPr>
            <w:r w:rsidRPr="291CD56A" w:rsidR="291CD56A">
              <w:rPr>
                <w:rFonts w:ascii="Comic Sans MS" w:hAnsi="Comic Sans MS" w:eastAsia="Times New Roman" w:cs="Times New Roman"/>
                <w:b w:val="1"/>
                <w:bCs w:val="1"/>
                <w:lang w:val="fr-CA" w:eastAsia="fr-CA"/>
              </w:rPr>
              <w:t>Vendredi le 12 février : votre enfant pourra porter des vêtements de couleur rouge, blanc ou rose pour souligner la Saint-Valentin.</w:t>
            </w:r>
          </w:p>
          <w:p w:rsidR="00790521" w:rsidP="00790521" w:rsidRDefault="002F615A" w14:paraId="1D43FE93" w14:textId="77777777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hAnsi="Comic Sans MS" w:eastAsia="Times New Roman" w:cs="Times New Roman"/>
                <w:b/>
                <w:lang w:val="fr-CA" w:eastAsia="fr-CA"/>
              </w:rPr>
            </w:pPr>
            <w:r w:rsidRPr="002F615A">
              <w:rPr>
                <w:rFonts w:ascii="Comic Sans MS" w:hAnsi="Comic Sans MS" w:eastAsia="Times New Roman" w:cs="Times New Roman"/>
                <w:b/>
                <w:lang w:val="fr-CA" w:eastAsia="fr-CA"/>
              </w:rPr>
              <w:t>Merci de votre précieuse collaboration et bonne semaine ! </w:t>
            </w:r>
          </w:p>
          <w:p w:rsidRPr="00790521" w:rsidR="002F615A" w:rsidP="00790521" w:rsidRDefault="002F615A" w14:paraId="63978C47" w14:textId="4363A1F1">
            <w:pPr>
              <w:tabs>
                <w:tab w:val="left" w:pos="1190"/>
              </w:tabs>
              <w:spacing w:before="240" w:after="0" w:line="240" w:lineRule="auto"/>
              <w:rPr>
                <w:rFonts w:ascii="Comic Sans MS" w:hAnsi="Comic Sans MS" w:eastAsia="Times New Roman" w:cs="Times New Roman"/>
                <w:b/>
                <w:lang w:val="fr-CA" w:eastAsia="fr-CA"/>
              </w:rPr>
            </w:pPr>
            <w:r w:rsidRPr="002F615A">
              <w:rPr>
                <w:rFonts w:ascii="Wingdings" w:hAnsi="Wingdings" w:eastAsia="Wingdings" w:cs="Wingdings"/>
                <w:b/>
                <w:lang w:val="fr-CA" w:eastAsia="fr-CA"/>
              </w:rPr>
              <w:t>J</w:t>
            </w:r>
            <w:r w:rsidRPr="002F615A">
              <w:rPr>
                <w:rFonts w:ascii="Comic Sans MS" w:hAnsi="Comic Sans MS" w:eastAsia="Times New Roman" w:cs="Times New Roman"/>
                <w:b/>
                <w:i/>
                <w:lang w:val="fr-CA" w:eastAsia="fr-CA"/>
              </w:rPr>
              <w:t xml:space="preserve"> Les enseignantes de 2</w:t>
            </w:r>
            <w:r w:rsidRPr="002F615A">
              <w:rPr>
                <w:rFonts w:ascii="Comic Sans MS" w:hAnsi="Comic Sans MS" w:eastAsia="Times New Roman" w:cs="Times New Roman"/>
                <w:b/>
                <w:i/>
                <w:vertAlign w:val="superscript"/>
                <w:lang w:val="fr-CA" w:eastAsia="fr-CA"/>
              </w:rPr>
              <w:t>e</w:t>
            </w:r>
            <w:r w:rsidRPr="002F615A">
              <w:rPr>
                <w:rFonts w:ascii="Comic Sans MS" w:hAnsi="Comic Sans MS" w:eastAsia="Times New Roman" w:cs="Times New Roman"/>
                <w:b/>
                <w:i/>
                <w:lang w:val="fr-CA" w:eastAsia="fr-CA"/>
              </w:rPr>
              <w:t xml:space="preserve"> année</w:t>
            </w:r>
          </w:p>
        </w:tc>
      </w:tr>
    </w:tbl>
    <w:p w:rsidR="00A855D8" w:rsidRDefault="00E42E5D" w14:paraId="781B8771" w14:textId="2A83BD09">
      <w:bookmarkStart w:name="_GoBack" w:id="0"/>
      <w:bookmarkEnd w:id="0"/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477AC775" wp14:editId="50EFF109">
            <wp:simplePos x="0" y="0"/>
            <wp:positionH relativeFrom="column">
              <wp:posOffset>1843405</wp:posOffset>
            </wp:positionH>
            <wp:positionV relativeFrom="paragraph">
              <wp:posOffset>7263130</wp:posOffset>
            </wp:positionV>
            <wp:extent cx="2739600" cy="2739600"/>
            <wp:effectExtent l="0" t="0" r="3810" b="3810"/>
            <wp:wrapNone/>
            <wp:docPr id="1" name="Image 1" descr="C:\Users\charjo6\AppData\Local\Microsoft\Windows\INetCache\IE\E8IZI6S4\pink-31372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jo6\AppData\Local\Microsoft\Windows\INetCache\IE\E8IZI6S4\pink-313724_960_720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5D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12" w:rsidP="00B73312" w:rsidRDefault="00B73312" w14:paraId="2F39A7B6" w14:textId="77777777">
      <w:pPr>
        <w:spacing w:after="0" w:line="240" w:lineRule="auto"/>
      </w:pPr>
      <w:r>
        <w:separator/>
      </w:r>
    </w:p>
  </w:endnote>
  <w:endnote w:type="continuationSeparator" w:id="0">
    <w:p w:rsidR="00B73312" w:rsidP="00B73312" w:rsidRDefault="00B73312" w14:paraId="24C669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12" w:rsidP="00B73312" w:rsidRDefault="00B73312" w14:paraId="6859EAB9" w14:textId="77777777">
      <w:pPr>
        <w:spacing w:after="0" w:line="240" w:lineRule="auto"/>
      </w:pPr>
      <w:r>
        <w:separator/>
      </w:r>
    </w:p>
  </w:footnote>
  <w:footnote w:type="continuationSeparator" w:id="0">
    <w:p w:rsidR="00B73312" w:rsidP="00B73312" w:rsidRDefault="00B73312" w14:paraId="181D2D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8F1"/>
    <w:multiLevelType w:val="hybridMultilevel"/>
    <w:tmpl w:val="7EF8715A"/>
    <w:lvl w:ilvl="0" w:tplc="4F1AF110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EF094D"/>
    <w:multiLevelType w:val="hybridMultilevel"/>
    <w:tmpl w:val="97E848A4"/>
    <w:lvl w:ilvl="0" w:tplc="04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416319"/>
    <w:multiLevelType w:val="hybridMultilevel"/>
    <w:tmpl w:val="E67A72BA"/>
    <w:lvl w:ilvl="0" w:tplc="3BAE1256">
      <w:numFmt w:val="bullet"/>
      <w:lvlText w:val="-"/>
      <w:lvlJc w:val="left"/>
      <w:pPr>
        <w:ind w:left="435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A"/>
    <w:rsid w:val="000275CA"/>
    <w:rsid w:val="000A40B3"/>
    <w:rsid w:val="00165453"/>
    <w:rsid w:val="001742DC"/>
    <w:rsid w:val="001821CA"/>
    <w:rsid w:val="001C63DF"/>
    <w:rsid w:val="00242D64"/>
    <w:rsid w:val="002C2C45"/>
    <w:rsid w:val="002F615A"/>
    <w:rsid w:val="0033046B"/>
    <w:rsid w:val="00344D3E"/>
    <w:rsid w:val="00355DAB"/>
    <w:rsid w:val="003A21C8"/>
    <w:rsid w:val="003B5789"/>
    <w:rsid w:val="004020BF"/>
    <w:rsid w:val="00500109"/>
    <w:rsid w:val="00505BFE"/>
    <w:rsid w:val="00513669"/>
    <w:rsid w:val="00576E08"/>
    <w:rsid w:val="005A6148"/>
    <w:rsid w:val="00607EA7"/>
    <w:rsid w:val="00620EDA"/>
    <w:rsid w:val="006A095F"/>
    <w:rsid w:val="006C2774"/>
    <w:rsid w:val="00723C15"/>
    <w:rsid w:val="00725080"/>
    <w:rsid w:val="00725EBE"/>
    <w:rsid w:val="00785B76"/>
    <w:rsid w:val="00785E9F"/>
    <w:rsid w:val="00790521"/>
    <w:rsid w:val="00905079"/>
    <w:rsid w:val="00935697"/>
    <w:rsid w:val="009A0AA1"/>
    <w:rsid w:val="009B01A0"/>
    <w:rsid w:val="009B753C"/>
    <w:rsid w:val="009D4E3A"/>
    <w:rsid w:val="00A31C68"/>
    <w:rsid w:val="00A44FD1"/>
    <w:rsid w:val="00A46849"/>
    <w:rsid w:val="00A855D8"/>
    <w:rsid w:val="00AD2CCC"/>
    <w:rsid w:val="00AD64E8"/>
    <w:rsid w:val="00B17BC2"/>
    <w:rsid w:val="00B25A9D"/>
    <w:rsid w:val="00B40D6F"/>
    <w:rsid w:val="00B47787"/>
    <w:rsid w:val="00B73312"/>
    <w:rsid w:val="00BD0A2B"/>
    <w:rsid w:val="00BD42B4"/>
    <w:rsid w:val="00BE5C9F"/>
    <w:rsid w:val="00C10410"/>
    <w:rsid w:val="00C26915"/>
    <w:rsid w:val="00C63FE1"/>
    <w:rsid w:val="00C85CBB"/>
    <w:rsid w:val="00C952BC"/>
    <w:rsid w:val="00CE6B32"/>
    <w:rsid w:val="00CF3B8B"/>
    <w:rsid w:val="00D77AFE"/>
    <w:rsid w:val="00D87969"/>
    <w:rsid w:val="00E42E5D"/>
    <w:rsid w:val="00EA4E4E"/>
    <w:rsid w:val="00ED4C7B"/>
    <w:rsid w:val="00F9685C"/>
    <w:rsid w:val="00FA5876"/>
    <w:rsid w:val="00FE0993"/>
    <w:rsid w:val="291CD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740"/>
  <w15:docId w15:val="{3ea90701-bb3d-482a-9582-e4d677941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EA7"/>
    <w:rPr>
      <w:color w:val="0000FF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607EA7"/>
    <w:rPr>
      <w:color w:val="605E5C"/>
      <w:shd w:val="clear" w:color="auto" w:fill="E1DFDD"/>
    </w:rPr>
  </w:style>
  <w:style w:type="character" w:styleId="Mentionnonrsolue2" w:customStyle="1">
    <w:name w:val="Mention non résolue2"/>
    <w:basedOn w:val="Policepardfaut"/>
    <w:uiPriority w:val="99"/>
    <w:semiHidden/>
    <w:unhideWhenUsed/>
    <w:rsid w:val="003B57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020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4E4E"/>
    <w:pPr>
      <w:ind w:left="720"/>
      <w:contextualSpacing/>
    </w:pPr>
  </w:style>
  <w:style w:type="character" w:styleId="UnresolvedMention" w:customStyle="1">
    <w:name w:val="Unresolved Mention"/>
    <w:basedOn w:val="Policepardfaut"/>
    <w:uiPriority w:val="99"/>
    <w:semiHidden/>
    <w:unhideWhenUsed/>
    <w:rsid w:val="00ED4C7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73312"/>
  </w:style>
  <w:style w:type="paragraph" w:styleId="Pieddepage">
    <w:name w:val="footer"/>
    <w:basedOn w:val="Normal"/>
    <w:link w:val="Pieddepag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7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EA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EA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B57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0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4E4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D4C7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312"/>
  </w:style>
  <w:style w:type="paragraph" w:styleId="Pieddepage">
    <w:name w:val="footer"/>
    <w:basedOn w:val="Normal"/>
    <w:link w:val="PieddepageCar"/>
    <w:uiPriority w:val="99"/>
    <w:unhideWhenUsed/>
    <w:rsid w:val="00B7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13" /><Relationship Type="http://schemas.openxmlformats.org/officeDocument/2006/relationships/hyperlink" Target="https://www.alloprof.qc.ca/fr/eleves/bv/jeux/conjugo" TargetMode="External" Id="rId18" /><Relationship Type="http://schemas.openxmlformats.org/officeDocument/2006/relationships/hyperlink" Target="https://www.iplusinteractif.com/primaire/login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www.alloprof.qc.ca/fr/eleves/bv/jeux/fin-lapin-3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boukili.ca/fr" TargetMode="External" Id="rId12" /><Relationship Type="http://schemas.openxmlformats.org/officeDocument/2006/relationships/hyperlink" Target="https://www.alloprof.qc.ca/fr/eleves/bv/jeux/conjugo" TargetMode="External" Id="rId17" /><Relationship Type="http://schemas.openxmlformats.org/officeDocument/2006/relationships/hyperlink" Target="https://mazonecec.com/application/login" TargetMode="External" Id="rId25" /><Relationship Type="http://schemas.openxmlformats.org/officeDocument/2006/relationships/styles" Target="styles.xml" Id="rId2" /><Relationship Type="http://schemas.openxmlformats.org/officeDocument/2006/relationships/image" Target="media/image4.jpeg" Id="rId16" /><Relationship Type="http://schemas.openxmlformats.org/officeDocument/2006/relationships/image" Target="http://laclassebleue.fr/wp-content/uploads/2011/04/Math%C3%A9matiques.gif" TargetMode="External" Id="rId20" /><Relationship Type="http://schemas.openxmlformats.org/officeDocument/2006/relationships/image" Target="media/image8.jpeg" Id="rId29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mabiblio.pearsonerpi.com/fr/produits" TargetMode="External" Id="rId11" /><Relationship Type="http://schemas.openxmlformats.org/officeDocument/2006/relationships/image" Target="http://www.aapiv.ch/dessins/dessinsaapiv2/sac_d_ecole.gif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alloprof.qc.ca/fr/eleves/bv/jeux/conjugo" TargetMode="External" Id="rId15" /><Relationship Type="http://schemas.openxmlformats.org/officeDocument/2006/relationships/image" Target="media/image6.png" Id="rId23" /><Relationship Type="http://schemas.openxmlformats.org/officeDocument/2006/relationships/image" Target="http://www.bibliotheques.ville-grasse.fr/opacwebaloes/Images/Paragraphes/enveloppe.jpg" TargetMode="External" Id="rId28" /><Relationship Type="http://schemas.openxmlformats.org/officeDocument/2006/relationships/image" Target="http://goumyz.g.o.pic.centerblog.net/2e57d6d3.gif" TargetMode="External" Id="rId10" /><Relationship Type="http://schemas.openxmlformats.org/officeDocument/2006/relationships/image" Target="media/image5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https://encrypted-tbn1.gstatic.com/images?q=tbn:ANd9GcRkzGddf7Wt6iu9NowHbBPzJkR7aGTINsyOeTrJnBxZRevjgNt6" TargetMode="External" Id="rId14" /><Relationship Type="http://schemas.openxmlformats.org/officeDocument/2006/relationships/hyperlink" Target="https://www.alloprof.qc.ca/jeux/meteor/" TargetMode="External" Id="rId22" /><Relationship Type="http://schemas.openxmlformats.org/officeDocument/2006/relationships/image" Target="media/image7.jpeg" Id="rId27" /><Relationship Type="http://schemas.openxmlformats.org/officeDocument/2006/relationships/fontTable" Target="fontTable.xml" Id="rId30" /><Relationship Type="http://schemas.openxmlformats.org/officeDocument/2006/relationships/image" Target="/media/image4.png" Id="R6069eafae0f74f3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 Marguerite Bourgeoys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JOELLE CHARRON6</dc:creator>
  <lastModifiedBy>DIANE ST-JACQUES</lastModifiedBy>
  <revision>6</revision>
  <lastPrinted>2020-10-30T14:30:00.0000000Z</lastPrinted>
  <dcterms:created xsi:type="dcterms:W3CDTF">2021-02-03T17:22:00.0000000Z</dcterms:created>
  <dcterms:modified xsi:type="dcterms:W3CDTF">2021-02-04T14:44:36.6178103Z</dcterms:modified>
</coreProperties>
</file>